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2BC" w:rsidRPr="004B22BC" w:rsidRDefault="004B22BC" w:rsidP="00D60696">
      <w:pPr>
        <w:pStyle w:val="Titel"/>
      </w:pPr>
      <w:r w:rsidRPr="004B22BC">
        <w:t xml:space="preserve">Hygienekonzept für Gruppenstunden im Stamm </w:t>
      </w:r>
      <w:r w:rsidRPr="004B22BC">
        <w:rPr>
          <w:color w:val="FF0000"/>
        </w:rPr>
        <w:t>XX</w:t>
      </w:r>
    </w:p>
    <w:p w:rsidR="004B22BC" w:rsidRPr="00D60696" w:rsidRDefault="004B22BC" w:rsidP="00D60696">
      <w:r w:rsidRPr="00D60696">
        <w:t xml:space="preserve">Für unsere Gruppenstunden im Rahmen der Kinder- und Jugendarbeit des Pfadfinderstammes </w:t>
      </w:r>
      <w:r w:rsidRPr="00D60696">
        <w:rPr>
          <w:color w:val="FF0000"/>
        </w:rPr>
        <w:t>XX</w:t>
      </w:r>
      <w:r w:rsidRPr="00D60696">
        <w:t xml:space="preserve"> gilt folgendes Hygienekonzept.</w:t>
      </w:r>
    </w:p>
    <w:p w:rsidR="004B22BC" w:rsidRPr="00D60696" w:rsidRDefault="004B22BC" w:rsidP="00D60696">
      <w:r w:rsidRPr="00D60696">
        <w:t xml:space="preserve">Grundlage ist die Corona-Verordnung des Landes </w:t>
      </w:r>
      <w:r w:rsidR="00D60696" w:rsidRPr="00D60696">
        <w:t>Baden-Württemberg</w:t>
      </w:r>
      <w:r w:rsidRPr="00D60696">
        <w:t xml:space="preserve"> in ihrer jeweils aktuellen Fassung, sowie die allgemein geltenden Hygieneempfehlungen.</w:t>
      </w:r>
    </w:p>
    <w:p w:rsidR="004B22BC" w:rsidRDefault="004B22BC" w:rsidP="00D60696">
      <w:pPr>
        <w:pStyle w:val="berschrift1"/>
      </w:pPr>
      <w:r w:rsidRPr="004B22BC">
        <w:t>Teilnahme an der Veranstaltung</w:t>
      </w:r>
    </w:p>
    <w:p w:rsidR="004B22BC" w:rsidRPr="004B22BC" w:rsidRDefault="00B270D2" w:rsidP="004B22BC">
      <w:pPr>
        <w:rPr>
          <w:lang w:eastAsia="de-DE"/>
        </w:rPr>
      </w:pPr>
      <w:r>
        <w:rPr>
          <w:lang w:eastAsia="de-DE"/>
        </w:rPr>
        <w:t xml:space="preserve">(1) </w:t>
      </w:r>
      <w:r w:rsidR="004B22BC" w:rsidRPr="004B22BC">
        <w:rPr>
          <w:lang w:eastAsia="de-DE"/>
        </w:rPr>
        <w:t xml:space="preserve">An einer Veranstaltung als </w:t>
      </w:r>
      <w:r w:rsidR="004B22BC">
        <w:rPr>
          <w:lang w:eastAsia="de-DE"/>
        </w:rPr>
        <w:t>Gruppenleit</w:t>
      </w:r>
      <w:r w:rsidR="001B6FD4">
        <w:rPr>
          <w:lang w:eastAsia="de-DE"/>
        </w:rPr>
        <w:t>ung</w:t>
      </w:r>
      <w:r w:rsidR="004B22BC">
        <w:rPr>
          <w:lang w:eastAsia="de-DE"/>
        </w:rPr>
        <w:t xml:space="preserve"> oder </w:t>
      </w:r>
      <w:r w:rsidR="004B22BC" w:rsidRPr="004B22BC">
        <w:rPr>
          <w:lang w:eastAsia="de-DE"/>
        </w:rPr>
        <w:t>Teilnehme</w:t>
      </w:r>
      <w:r w:rsidR="001B6FD4">
        <w:rPr>
          <w:lang w:eastAsia="de-DE"/>
        </w:rPr>
        <w:t>nde</w:t>
      </w:r>
      <w:r w:rsidR="004B22BC" w:rsidRPr="004B22BC">
        <w:rPr>
          <w:lang w:eastAsia="de-DE"/>
        </w:rPr>
        <w:t>r</w:t>
      </w:r>
      <w:r w:rsidR="004B22BC">
        <w:rPr>
          <w:lang w:eastAsia="de-DE"/>
        </w:rPr>
        <w:t xml:space="preserve"> kann</w:t>
      </w:r>
      <w:r w:rsidR="004B22BC" w:rsidRPr="004B22BC">
        <w:rPr>
          <w:lang w:eastAsia="de-DE"/>
        </w:rPr>
        <w:t xml:space="preserve"> nicht teilnehmen, wer</w:t>
      </w:r>
    </w:p>
    <w:p w:rsidR="004B22BC" w:rsidRPr="004B22BC" w:rsidRDefault="004B22BC" w:rsidP="004B22BC">
      <w:pPr>
        <w:pStyle w:val="Listenabsatz"/>
      </w:pPr>
      <w:r w:rsidRPr="004B22BC">
        <w:t>in Kontakt zu einer mit SARS-CoV-2 infizierten Person steht oder stand, wenn seit dem letzten Kontakt noch nicht 14 Tage vergangen sind, oder</w:t>
      </w:r>
    </w:p>
    <w:p w:rsidR="004B22BC" w:rsidRPr="004B22BC" w:rsidRDefault="004B22BC" w:rsidP="004B22BC">
      <w:pPr>
        <w:pStyle w:val="Listenabsatz"/>
      </w:pPr>
      <w:r w:rsidRPr="004B22BC">
        <w:t>Symptome eines Atemwegsinfekts oder erhöhte Temperatur aufweist.</w:t>
      </w:r>
    </w:p>
    <w:p w:rsidR="004B22BC" w:rsidRPr="004B22BC" w:rsidRDefault="004B22BC" w:rsidP="004B22BC">
      <w:pPr>
        <w:rPr>
          <w:lang w:eastAsia="de-DE"/>
        </w:rPr>
      </w:pPr>
      <w:r w:rsidRPr="004B22BC">
        <w:rPr>
          <w:lang w:eastAsia="de-DE"/>
        </w:rPr>
        <w:t>Vor der Veranstaltung wird d</w:t>
      </w:r>
      <w:r>
        <w:rPr>
          <w:lang w:eastAsia="de-DE"/>
        </w:rPr>
        <w:t>ie</w:t>
      </w:r>
      <w:r w:rsidRPr="004B22BC">
        <w:rPr>
          <w:lang w:eastAsia="de-DE"/>
        </w:rPr>
        <w:t xml:space="preserve">s von den </w:t>
      </w:r>
      <w:r w:rsidR="001B6FD4">
        <w:rPr>
          <w:lang w:eastAsia="de-DE"/>
        </w:rPr>
        <w:t>Gruppenleitunge</w:t>
      </w:r>
      <w:r>
        <w:rPr>
          <w:lang w:eastAsia="de-DE"/>
        </w:rPr>
        <w:t xml:space="preserve">n und </w:t>
      </w:r>
      <w:r w:rsidRPr="004B22BC">
        <w:rPr>
          <w:lang w:eastAsia="de-DE"/>
        </w:rPr>
        <w:t>Teilnehme</w:t>
      </w:r>
      <w:r w:rsidR="001B6FD4">
        <w:rPr>
          <w:lang w:eastAsia="de-DE"/>
        </w:rPr>
        <w:t>nden</w:t>
      </w:r>
      <w:r>
        <w:rPr>
          <w:lang w:eastAsia="de-DE"/>
        </w:rPr>
        <w:t xml:space="preserve"> bzw. deren gesetzliche Vertreter </w:t>
      </w:r>
      <w:r w:rsidRPr="004B22BC">
        <w:rPr>
          <w:lang w:eastAsia="de-DE"/>
        </w:rPr>
        <w:t>dur</w:t>
      </w:r>
      <w:r w:rsidR="001B6FD4">
        <w:rPr>
          <w:lang w:eastAsia="de-DE"/>
        </w:rPr>
        <w:t>ch eine Unterschrift bestätigt. Die Teilnehmenden werden bereits vor der Anreise zur Gruppenstunde darüber informiert.</w:t>
      </w:r>
    </w:p>
    <w:p w:rsidR="004B22BC" w:rsidRDefault="004B22BC" w:rsidP="00D60696">
      <w:pPr>
        <w:pStyle w:val="berschrift1"/>
      </w:pPr>
      <w:r w:rsidRPr="004B22BC">
        <w:t>Veranstaltungsort</w:t>
      </w:r>
    </w:p>
    <w:p w:rsidR="004B22BC" w:rsidRPr="004B22BC" w:rsidRDefault="00B270D2" w:rsidP="004B22BC">
      <w:pPr>
        <w:rPr>
          <w:lang w:eastAsia="de-DE"/>
        </w:rPr>
      </w:pPr>
      <w:r>
        <w:rPr>
          <w:lang w:eastAsia="de-DE"/>
        </w:rPr>
        <w:t xml:space="preserve">(1) </w:t>
      </w:r>
      <w:r w:rsidR="004B22BC">
        <w:rPr>
          <w:lang w:eastAsia="de-DE"/>
        </w:rPr>
        <w:t xml:space="preserve">Der Pfadfinderstamm </w:t>
      </w:r>
      <w:r w:rsidR="004B22BC" w:rsidRPr="004B22BC">
        <w:rPr>
          <w:color w:val="FF0000"/>
          <w:lang w:eastAsia="de-DE"/>
        </w:rPr>
        <w:t>XX</w:t>
      </w:r>
      <w:r w:rsidR="004B22BC">
        <w:rPr>
          <w:lang w:eastAsia="de-DE"/>
        </w:rPr>
        <w:t xml:space="preserve"> nutzt für seine Gruppenstunden die Räumlichkeiten </w:t>
      </w:r>
      <w:r w:rsidR="004B22BC" w:rsidRPr="004B22BC">
        <w:rPr>
          <w:color w:val="FF0000"/>
          <w:lang w:eastAsia="de-DE"/>
        </w:rPr>
        <w:t>der Pfarrgemeinde XX</w:t>
      </w:r>
      <w:r w:rsidR="004B22BC" w:rsidRPr="004B22BC">
        <w:rPr>
          <w:lang w:eastAsia="de-DE"/>
        </w:rPr>
        <w:t xml:space="preserve">, die </w:t>
      </w:r>
      <w:r w:rsidR="00D60696" w:rsidRPr="004B22BC">
        <w:rPr>
          <w:lang w:eastAsia="de-DE"/>
        </w:rPr>
        <w:t>über</w:t>
      </w:r>
      <w:r w:rsidR="004B22BC" w:rsidRPr="004B22BC">
        <w:rPr>
          <w:lang w:eastAsia="de-DE"/>
        </w:rPr>
        <w:t xml:space="preserve"> ein verantwortungsvolles Hygienekonzept </w:t>
      </w:r>
      <w:r w:rsidR="00D60696" w:rsidRPr="004B22BC">
        <w:rPr>
          <w:lang w:eastAsia="de-DE"/>
        </w:rPr>
        <w:t>verfügen</w:t>
      </w:r>
      <w:r w:rsidR="004B22BC" w:rsidRPr="004B22BC">
        <w:rPr>
          <w:lang w:eastAsia="de-DE"/>
        </w:rPr>
        <w:t xml:space="preserve">. Dieses richtet sich nach den örtlichen Gegebenheiten und wurde vor Ort abgestimmt. </w:t>
      </w:r>
      <w:r w:rsidR="004B22BC">
        <w:rPr>
          <w:lang w:eastAsia="de-DE"/>
        </w:rPr>
        <w:t>Das Hygienekonzept wird für alle Teilnehmenden sichtbar ausgehängt.</w:t>
      </w:r>
    </w:p>
    <w:p w:rsidR="004B22BC" w:rsidRPr="004B22BC" w:rsidRDefault="004B22BC" w:rsidP="00D60696">
      <w:pPr>
        <w:pStyle w:val="berschrift1"/>
        <w:rPr>
          <w:rStyle w:val="berschrift1Zchn"/>
          <w:b/>
          <w:bCs/>
        </w:rPr>
      </w:pPr>
      <w:r w:rsidRPr="004B22BC">
        <w:rPr>
          <w:rStyle w:val="berschrift1Zchn"/>
          <w:b/>
          <w:bCs/>
        </w:rPr>
        <w:t>Personenzahl und Raumgröße</w:t>
      </w:r>
    </w:p>
    <w:p w:rsidR="00B270D2" w:rsidRDefault="00B270D2" w:rsidP="004B22BC">
      <w:pPr>
        <w:rPr>
          <w:lang w:eastAsia="de-DE"/>
        </w:rPr>
      </w:pPr>
      <w:r>
        <w:rPr>
          <w:lang w:eastAsia="de-DE"/>
        </w:rPr>
        <w:t>(1) Die Gesamtzahl an Teilnehmenden wird durch die jeweils gültigen Regelungen der CoronaVO begrenzt. Es werden nicht mehr als die zulässige Zahl der Teilnehmenden eingeladen.</w:t>
      </w:r>
    </w:p>
    <w:p w:rsidR="004B22BC" w:rsidRDefault="00B270D2" w:rsidP="004B22BC">
      <w:pPr>
        <w:rPr>
          <w:lang w:eastAsia="de-DE"/>
        </w:rPr>
      </w:pPr>
      <w:r>
        <w:rPr>
          <w:lang w:eastAsia="de-DE"/>
        </w:rPr>
        <w:t xml:space="preserve">(2) </w:t>
      </w:r>
      <w:r w:rsidR="004B22BC" w:rsidRPr="004B22BC">
        <w:rPr>
          <w:lang w:eastAsia="de-DE"/>
        </w:rPr>
        <w:t xml:space="preserve">Die zugelassene Personenanzahl wird entsprechend der Räume und deren Hygienekonzept angepasst, so dass die Hygienemaßnahmen und geltende </w:t>
      </w:r>
      <w:r w:rsidR="004B22BC">
        <w:rPr>
          <w:lang w:eastAsia="de-DE"/>
        </w:rPr>
        <w:t>Verordnungen eingehalten werden können. Dabei gelten folgende Personenbegrenzungen:</w:t>
      </w:r>
    </w:p>
    <w:p w:rsidR="004B22BC" w:rsidRPr="004B22BC" w:rsidRDefault="004B22BC" w:rsidP="004B22BC">
      <w:pPr>
        <w:pStyle w:val="Listenabsatz"/>
        <w:rPr>
          <w:color w:val="FF0000"/>
        </w:rPr>
      </w:pPr>
      <w:r w:rsidRPr="004B22BC">
        <w:rPr>
          <w:color w:val="FF0000"/>
        </w:rPr>
        <w:t>Gruppenraum 1: X Personen</w:t>
      </w:r>
    </w:p>
    <w:p w:rsidR="004B22BC" w:rsidRPr="004B22BC" w:rsidRDefault="004B22BC" w:rsidP="004B22BC">
      <w:pPr>
        <w:pStyle w:val="Listenabsatz"/>
        <w:rPr>
          <w:color w:val="FF0000"/>
        </w:rPr>
      </w:pPr>
      <w:r w:rsidRPr="004B22BC">
        <w:rPr>
          <w:color w:val="FF0000"/>
        </w:rPr>
        <w:t>...</w:t>
      </w:r>
    </w:p>
    <w:p w:rsidR="004B22BC" w:rsidRDefault="004B22BC" w:rsidP="00D60696">
      <w:pPr>
        <w:pStyle w:val="berschrift1"/>
      </w:pPr>
      <w:r w:rsidRPr="004B22BC">
        <w:t xml:space="preserve">Regelungen zu Kontakt und </w:t>
      </w:r>
      <w:r w:rsidRPr="00D60696">
        <w:t>Mindestabstand</w:t>
      </w:r>
    </w:p>
    <w:p w:rsidR="00D60696" w:rsidRDefault="004B22BC" w:rsidP="004B22BC">
      <w:pPr>
        <w:rPr>
          <w:lang w:eastAsia="de-DE"/>
        </w:rPr>
      </w:pPr>
      <w:r w:rsidRPr="004B22BC">
        <w:rPr>
          <w:lang w:eastAsia="de-DE"/>
        </w:rPr>
        <w:t>(1) Während der Veranstaltung wird darauf geachtet, dass die Teilnehmenden einen Mindestabstand von 1,5 Metern einhalten können.</w:t>
      </w:r>
    </w:p>
    <w:p w:rsidR="001B6FD4" w:rsidRDefault="001B6FD4" w:rsidP="004B22BC">
      <w:pPr>
        <w:rPr>
          <w:lang w:eastAsia="de-DE"/>
        </w:rPr>
      </w:pPr>
      <w:r>
        <w:rPr>
          <w:lang w:eastAsia="de-DE"/>
        </w:rPr>
        <w:t>(2) In Innenräumen, auf öffentlich zugänglichen Außenflächen und immer dann, wenn der Mindestabstand nicht eingehalten werden kann, muss von allen Teilnehmenden über sechs Jahren ein Mund-Nasen-Schutz getragen werden.</w:t>
      </w:r>
      <w:r w:rsidR="00B270D2">
        <w:rPr>
          <w:lang w:eastAsia="de-DE"/>
        </w:rPr>
        <w:t xml:space="preserve"> Die Teilnehmenden werden darauf hingewiesen.</w:t>
      </w:r>
    </w:p>
    <w:p w:rsidR="00D60696" w:rsidRDefault="004B22BC" w:rsidP="004B22BC">
      <w:pPr>
        <w:rPr>
          <w:lang w:eastAsia="de-DE"/>
        </w:rPr>
      </w:pPr>
      <w:r w:rsidRPr="004B22BC">
        <w:rPr>
          <w:lang w:eastAsia="de-DE"/>
        </w:rPr>
        <w:t>(</w:t>
      </w:r>
      <w:r w:rsidR="001B6FD4">
        <w:rPr>
          <w:lang w:eastAsia="de-DE"/>
        </w:rPr>
        <w:t>3</w:t>
      </w:r>
      <w:r w:rsidRPr="004B22BC">
        <w:rPr>
          <w:lang w:eastAsia="de-DE"/>
        </w:rPr>
        <w:t>) Teilnehmende werden gebeten Ihren Mund-Nasen-Schutz zur Veranstaltung mitzubringen. Es lieg</w:t>
      </w:r>
      <w:r w:rsidR="00D60696">
        <w:rPr>
          <w:lang w:eastAsia="de-DE"/>
        </w:rPr>
        <w:t>t</w:t>
      </w:r>
      <w:r w:rsidRPr="004B22BC">
        <w:rPr>
          <w:lang w:eastAsia="de-DE"/>
        </w:rPr>
        <w:t xml:space="preserve"> zur Sicherheit bei der Veranstaltung </w:t>
      </w:r>
      <w:r w:rsidR="00D60696" w:rsidRPr="004B22BC">
        <w:rPr>
          <w:lang w:eastAsia="de-DE"/>
        </w:rPr>
        <w:t>für</w:t>
      </w:r>
      <w:r w:rsidRPr="004B22BC">
        <w:rPr>
          <w:lang w:eastAsia="de-DE"/>
        </w:rPr>
        <w:t xml:space="preserve"> jeden Teilnehmer ein MNS bereit.</w:t>
      </w:r>
    </w:p>
    <w:p w:rsidR="00D60696" w:rsidRDefault="004B22BC" w:rsidP="004B22BC">
      <w:pPr>
        <w:rPr>
          <w:lang w:eastAsia="de-DE"/>
        </w:rPr>
      </w:pPr>
      <w:r w:rsidRPr="004B22BC">
        <w:rPr>
          <w:lang w:eastAsia="de-DE"/>
        </w:rPr>
        <w:t>(4) Die Methoden</w:t>
      </w:r>
      <w:r w:rsidR="00D60696">
        <w:rPr>
          <w:lang w:eastAsia="de-DE"/>
        </w:rPr>
        <w:t xml:space="preserve"> und Spiele der Gruppenstunden</w:t>
      </w:r>
      <w:r w:rsidRPr="004B22BC">
        <w:rPr>
          <w:lang w:eastAsia="de-DE"/>
        </w:rPr>
        <w:t xml:space="preserve"> werden im Vorfeld auf die Einhaltung des Mindestabstandes </w:t>
      </w:r>
      <w:r w:rsidR="00D60696" w:rsidRPr="004B22BC">
        <w:rPr>
          <w:lang w:eastAsia="de-DE"/>
        </w:rPr>
        <w:t>geprüft</w:t>
      </w:r>
      <w:r w:rsidRPr="004B22BC">
        <w:rPr>
          <w:lang w:eastAsia="de-DE"/>
        </w:rPr>
        <w:t>. Bei Kleingruppenarbeiten wird der Mindestabstand eingehalten.</w:t>
      </w:r>
    </w:p>
    <w:p w:rsidR="00D60696" w:rsidRDefault="004B22BC" w:rsidP="004B22BC">
      <w:pPr>
        <w:rPr>
          <w:lang w:eastAsia="de-DE"/>
        </w:rPr>
      </w:pPr>
      <w:r w:rsidRPr="004B22BC">
        <w:rPr>
          <w:lang w:eastAsia="de-DE"/>
        </w:rPr>
        <w:t>(5) Hinweise zu den Räumlichkeiten und den entsprechenden Vorgaben sind bei der Veranstaltung sichtbar. Die allgemeinen Hygieneregeln werden sichtbar bei der Veranstaltung aufgehängt.</w:t>
      </w:r>
    </w:p>
    <w:p w:rsidR="00D60696" w:rsidRDefault="004B22BC" w:rsidP="004B22BC">
      <w:pPr>
        <w:rPr>
          <w:lang w:eastAsia="de-DE"/>
        </w:rPr>
      </w:pPr>
      <w:r w:rsidRPr="004B22BC">
        <w:rPr>
          <w:lang w:eastAsia="de-DE"/>
        </w:rPr>
        <w:t xml:space="preserve">(6) </w:t>
      </w:r>
      <w:r w:rsidR="00D60696">
        <w:rPr>
          <w:lang w:eastAsia="de-DE"/>
        </w:rPr>
        <w:t xml:space="preserve">Während der Gruppenstunden wird kein gemeinsam genutztes </w:t>
      </w:r>
      <w:r w:rsidRPr="004B22BC">
        <w:rPr>
          <w:lang w:eastAsia="de-DE"/>
        </w:rPr>
        <w:t xml:space="preserve">Material herumgegeben. </w:t>
      </w:r>
      <w:r w:rsidR="00D60696">
        <w:rPr>
          <w:lang w:eastAsia="de-DE"/>
        </w:rPr>
        <w:t>Genutzte Materialien werden den</w:t>
      </w:r>
      <w:r w:rsidRPr="004B22BC">
        <w:rPr>
          <w:lang w:eastAsia="de-DE"/>
        </w:rPr>
        <w:t xml:space="preserve"> Teilnehmenden individuell zur </w:t>
      </w:r>
      <w:r w:rsidR="00D60696" w:rsidRPr="004B22BC">
        <w:rPr>
          <w:lang w:eastAsia="de-DE"/>
        </w:rPr>
        <w:t>Verfügung</w:t>
      </w:r>
      <w:r w:rsidRPr="004B22BC">
        <w:rPr>
          <w:lang w:eastAsia="de-DE"/>
        </w:rPr>
        <w:t xml:space="preserve"> gestellt. Flächen, die häufig </w:t>
      </w:r>
      <w:r w:rsidR="00D60696" w:rsidRPr="004B22BC">
        <w:rPr>
          <w:lang w:eastAsia="de-DE"/>
        </w:rPr>
        <w:t>berührt</w:t>
      </w:r>
      <w:r w:rsidRPr="004B22BC">
        <w:rPr>
          <w:lang w:eastAsia="de-DE"/>
        </w:rPr>
        <w:t xml:space="preserve"> werden, werden regelmäßig </w:t>
      </w:r>
      <w:r w:rsidR="00D60696">
        <w:rPr>
          <w:lang w:eastAsia="de-DE"/>
        </w:rPr>
        <w:t xml:space="preserve">– </w:t>
      </w:r>
      <w:r w:rsidRPr="004B22BC">
        <w:rPr>
          <w:lang w:eastAsia="de-DE"/>
        </w:rPr>
        <w:t>mindestens zu Beginn, während der Pausen und nach der Veranstaltung – gereinigt.</w:t>
      </w:r>
    </w:p>
    <w:p w:rsidR="00D60696" w:rsidRPr="00D60696" w:rsidRDefault="004B22BC" w:rsidP="00D60696">
      <w:pPr>
        <w:pStyle w:val="berschrift1"/>
      </w:pPr>
      <w:r w:rsidRPr="00D60696">
        <w:t>Lüftung von geschlossenen Räumen</w:t>
      </w:r>
    </w:p>
    <w:p w:rsidR="004B22BC" w:rsidRPr="004B22BC" w:rsidRDefault="004B22BC" w:rsidP="004B22BC">
      <w:pPr>
        <w:rPr>
          <w:lang w:eastAsia="de-DE"/>
        </w:rPr>
      </w:pPr>
      <w:r w:rsidRPr="004B22BC">
        <w:rPr>
          <w:lang w:eastAsia="de-DE"/>
        </w:rPr>
        <w:t xml:space="preserve">(1) Die Räume werden durch ein regelmäßiges Öffnen der Fenster </w:t>
      </w:r>
      <w:r w:rsidR="00D60696" w:rsidRPr="004B22BC">
        <w:rPr>
          <w:lang w:eastAsia="de-DE"/>
        </w:rPr>
        <w:t>gelüftet</w:t>
      </w:r>
      <w:r w:rsidRPr="004B22BC">
        <w:rPr>
          <w:lang w:eastAsia="de-DE"/>
        </w:rPr>
        <w:t>. Mindestens zu Beginn, während der Pausen und nach der Veranstaltung.</w:t>
      </w:r>
    </w:p>
    <w:p w:rsidR="00D60696" w:rsidRPr="00D60696" w:rsidRDefault="004B22BC" w:rsidP="00D60696">
      <w:pPr>
        <w:pStyle w:val="berschrift1"/>
      </w:pPr>
      <w:r w:rsidRPr="00D60696">
        <w:lastRenderedPageBreak/>
        <w:t>Handhygiene</w:t>
      </w:r>
    </w:p>
    <w:p w:rsidR="00D60696" w:rsidRDefault="004B22BC" w:rsidP="004B22BC">
      <w:pPr>
        <w:rPr>
          <w:lang w:eastAsia="de-DE"/>
        </w:rPr>
      </w:pPr>
      <w:r w:rsidRPr="004B22BC">
        <w:rPr>
          <w:lang w:eastAsia="de-DE"/>
        </w:rPr>
        <w:t xml:space="preserve">(1) Alle Veranstaltungsorte </w:t>
      </w:r>
      <w:r w:rsidR="001B6FD4" w:rsidRPr="004B22BC">
        <w:rPr>
          <w:lang w:eastAsia="de-DE"/>
        </w:rPr>
        <w:t>verfügen</w:t>
      </w:r>
      <w:r w:rsidRPr="004B22BC">
        <w:rPr>
          <w:lang w:eastAsia="de-DE"/>
        </w:rPr>
        <w:t xml:space="preserve"> </w:t>
      </w:r>
      <w:r w:rsidR="001B6FD4" w:rsidRPr="004B22BC">
        <w:rPr>
          <w:lang w:eastAsia="de-DE"/>
        </w:rPr>
        <w:t>über</w:t>
      </w:r>
      <w:r w:rsidRPr="004B22BC">
        <w:rPr>
          <w:lang w:eastAsia="de-DE"/>
        </w:rPr>
        <w:t xml:space="preserve"> einen Sanitärbereich</w:t>
      </w:r>
      <w:r w:rsidR="00D60696">
        <w:rPr>
          <w:lang w:eastAsia="de-DE"/>
        </w:rPr>
        <w:t>,</w:t>
      </w:r>
      <w:r w:rsidRPr="004B22BC">
        <w:rPr>
          <w:lang w:eastAsia="de-DE"/>
        </w:rPr>
        <w:t xml:space="preserve"> der genutzt werden kann. Dieser </w:t>
      </w:r>
      <w:r w:rsidR="001B6FD4" w:rsidRPr="004B22BC">
        <w:rPr>
          <w:lang w:eastAsia="de-DE"/>
        </w:rPr>
        <w:t>verfügt</w:t>
      </w:r>
      <w:r w:rsidRPr="004B22BC">
        <w:rPr>
          <w:lang w:eastAsia="de-DE"/>
        </w:rPr>
        <w:t xml:space="preserve"> im Sinne des jeweiligen Hygienekonzeptes auch </w:t>
      </w:r>
      <w:r w:rsidR="001B6FD4" w:rsidRPr="004B22BC">
        <w:rPr>
          <w:lang w:eastAsia="de-DE"/>
        </w:rPr>
        <w:t>über</w:t>
      </w:r>
      <w:r w:rsidRPr="004B22BC">
        <w:rPr>
          <w:lang w:eastAsia="de-DE"/>
        </w:rPr>
        <w:t xml:space="preserve"> die in den Verordnungen festgelegten Hinweise und Ausstattung.</w:t>
      </w:r>
    </w:p>
    <w:p w:rsidR="001B6FD4" w:rsidRDefault="004B22BC" w:rsidP="004B22BC">
      <w:pPr>
        <w:rPr>
          <w:lang w:eastAsia="de-DE"/>
        </w:rPr>
      </w:pPr>
      <w:r w:rsidRPr="004B22BC">
        <w:rPr>
          <w:lang w:eastAsia="de-DE"/>
        </w:rPr>
        <w:t>(2)</w:t>
      </w:r>
      <w:r w:rsidR="001B6FD4">
        <w:rPr>
          <w:lang w:eastAsia="de-DE"/>
        </w:rPr>
        <w:t xml:space="preserve"> Für den Fall, dass regelmäßiges Händewaschen nicht gewährleistet werden kann, steht an allen Veranstaltungsorten Handdesinfektionsmittel bereit.</w:t>
      </w:r>
    </w:p>
    <w:p w:rsidR="004B22BC" w:rsidRPr="004B22BC" w:rsidRDefault="001B6FD4" w:rsidP="004B22BC">
      <w:pPr>
        <w:rPr>
          <w:lang w:eastAsia="de-DE"/>
        </w:rPr>
      </w:pPr>
      <w:r>
        <w:rPr>
          <w:lang w:eastAsia="de-DE"/>
        </w:rPr>
        <w:t xml:space="preserve">(3) </w:t>
      </w:r>
      <w:r w:rsidR="004B22BC" w:rsidRPr="004B22BC">
        <w:rPr>
          <w:lang w:eastAsia="de-DE"/>
        </w:rPr>
        <w:t>Die Teilnehmenden werden zu Beginn der Veranstaltung darauf hingewiesen, wie die Handhygiene im besonderen Maße umgesetzt werden kann.</w:t>
      </w:r>
    </w:p>
    <w:p w:rsidR="00D60696" w:rsidRPr="00D60696" w:rsidRDefault="004B22BC" w:rsidP="00D60696">
      <w:pPr>
        <w:pStyle w:val="berschrift1"/>
      </w:pPr>
      <w:r w:rsidRPr="00D60696">
        <w:t>Kontaktpersonennachverfolgung</w:t>
      </w:r>
    </w:p>
    <w:p w:rsidR="004B22BC" w:rsidRPr="004B22BC" w:rsidRDefault="004B22BC" w:rsidP="004B22BC">
      <w:pPr>
        <w:rPr>
          <w:lang w:eastAsia="de-DE"/>
        </w:rPr>
      </w:pPr>
      <w:r w:rsidRPr="004B22BC">
        <w:rPr>
          <w:lang w:eastAsia="de-DE"/>
        </w:rPr>
        <w:t xml:space="preserve">(1) </w:t>
      </w:r>
      <w:r w:rsidR="00D60696">
        <w:rPr>
          <w:lang w:eastAsia="de-DE"/>
        </w:rPr>
        <w:t>Namen und Kontaktdaten aller Teilnehmenden werden zur möglichen Kontaktnachverfolgung dokumentiert und nach Maßgabe unserer Datenschutzregelungen aufbewahrt.</w:t>
      </w:r>
    </w:p>
    <w:p w:rsidR="00D60696" w:rsidRPr="00D60696" w:rsidRDefault="004B22BC" w:rsidP="00D60696">
      <w:pPr>
        <w:pStyle w:val="berschrift1"/>
      </w:pPr>
      <w:r w:rsidRPr="00D60696">
        <w:t>Einhalten der Hygienemaßnahmen</w:t>
      </w:r>
    </w:p>
    <w:p w:rsidR="000056AE" w:rsidRDefault="004B22BC" w:rsidP="004B22BC">
      <w:pPr>
        <w:rPr>
          <w:lang w:eastAsia="de-DE"/>
        </w:rPr>
      </w:pPr>
      <w:r w:rsidRPr="004B22BC">
        <w:rPr>
          <w:lang w:eastAsia="de-DE"/>
        </w:rPr>
        <w:t xml:space="preserve">(1) Bei </w:t>
      </w:r>
      <w:r w:rsidR="001B6FD4">
        <w:rPr>
          <w:lang w:eastAsia="de-DE"/>
        </w:rPr>
        <w:t>Gruppenstunden ist immer eine verantwortliche Gruppenleitung</w:t>
      </w:r>
      <w:r w:rsidR="00D60696">
        <w:rPr>
          <w:lang w:eastAsia="de-DE"/>
        </w:rPr>
        <w:t xml:space="preserve"> anwesend</w:t>
      </w:r>
      <w:r w:rsidRPr="004B22BC">
        <w:rPr>
          <w:lang w:eastAsia="de-DE"/>
        </w:rPr>
        <w:t>. Diese wird auf die Hygienemaßnahmen zu Beginn des Seminares hinweisen und auf deren Einhaltung achten.</w:t>
      </w:r>
      <w:r w:rsidRPr="004B22BC">
        <w:rPr>
          <w:lang w:eastAsia="de-DE"/>
        </w:rPr>
        <w:br/>
        <w:t xml:space="preserve">(2) Teilnehmende, die sich wiederholt nicht an die Maßnahmen halten, werden von der </w:t>
      </w:r>
      <w:r w:rsidR="001B6FD4">
        <w:rPr>
          <w:lang w:eastAsia="de-DE"/>
        </w:rPr>
        <w:t>Gruppen</w:t>
      </w:r>
      <w:r w:rsidRPr="004B22BC">
        <w:rPr>
          <w:lang w:eastAsia="de-DE"/>
        </w:rPr>
        <w:t xml:space="preserve">leitung angesprochen und ggf. </w:t>
      </w:r>
      <w:r w:rsidR="004D0C60">
        <w:rPr>
          <w:lang w:eastAsia="de-DE"/>
        </w:rPr>
        <w:t>von der Gruppenstunde</w:t>
      </w:r>
      <w:bookmarkStart w:id="0" w:name="_GoBack"/>
      <w:bookmarkEnd w:id="0"/>
      <w:r w:rsidRPr="004B22BC">
        <w:rPr>
          <w:lang w:eastAsia="de-DE"/>
        </w:rPr>
        <w:t xml:space="preserve"> ausgeschlossen.</w:t>
      </w:r>
    </w:p>
    <w:p w:rsidR="00B270D2" w:rsidRDefault="00B270D2" w:rsidP="00B270D2">
      <w:pPr>
        <w:pStyle w:val="berschrift1"/>
      </w:pPr>
      <w:r>
        <w:t>Aktualisierung des Hygienekonzeptes</w:t>
      </w:r>
    </w:p>
    <w:p w:rsidR="00B270D2" w:rsidRDefault="00B270D2" w:rsidP="00B270D2">
      <w:pPr>
        <w:rPr>
          <w:lang w:eastAsia="de-DE"/>
        </w:rPr>
      </w:pPr>
      <w:r>
        <w:rPr>
          <w:lang w:eastAsia="de-DE"/>
        </w:rPr>
        <w:t>Das Hygienekonzept wird mit der Veröffentlichung jeder neuen Corona-Verordnung überprüft und gegebenenfalls angepasst.</w:t>
      </w:r>
    </w:p>
    <w:p w:rsidR="00B270D2" w:rsidRPr="00B270D2" w:rsidRDefault="00B270D2" w:rsidP="00B270D2">
      <w:pPr>
        <w:rPr>
          <w:lang w:eastAsia="de-DE"/>
        </w:rPr>
      </w:pPr>
      <w:r>
        <w:rPr>
          <w:lang w:eastAsia="de-DE"/>
        </w:rPr>
        <w:t xml:space="preserve">Die letzte Überprüfung erfolgte am </w:t>
      </w:r>
      <w:r w:rsidRPr="00B270D2">
        <w:rPr>
          <w:color w:val="FF0000"/>
          <w:lang w:eastAsia="de-DE"/>
        </w:rPr>
        <w:t>Datum</w:t>
      </w:r>
      <w:r>
        <w:rPr>
          <w:lang w:eastAsia="de-DE"/>
        </w:rPr>
        <w:t>.</w:t>
      </w:r>
    </w:p>
    <w:sectPr w:rsidR="00B270D2" w:rsidRPr="00B270D2" w:rsidSect="00D6069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247" w:left="1418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2BC" w:rsidRDefault="004B22BC" w:rsidP="004304A0">
      <w:r>
        <w:separator/>
      </w:r>
    </w:p>
  </w:endnote>
  <w:endnote w:type="continuationSeparator" w:id="0">
    <w:p w:rsidR="004B22BC" w:rsidRDefault="004B22BC" w:rsidP="00430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3D1E94-D70E-4FC7-AD36-A035D9F69644}"/>
    <w:embedBold r:id="rId2" w:fontKey="{2DE16203-9C42-47F8-B7B0-8804433CB776}"/>
    <w:embedItalic r:id="rId3" w:fontKey="{03D77CB8-7ED9-4DB8-A216-2DD6BDB1DF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1A4598A-C26D-4758-B624-B900BB182EC7}"/>
    <w:embedBold r:id="rId5" w:fontKey="{8487F94A-11D0-4979-A620-B678F7225DBD}"/>
  </w:font>
  <w:font w:name="The Serif Bold-">
    <w:panose1 w:val="00000000000000000000"/>
    <w:charset w:val="00"/>
    <w:family w:val="modern"/>
    <w:notTrueType/>
    <w:pitch w:val="variable"/>
    <w:sig w:usb0="A00000AF" w:usb1="50002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CF24DE0-5D41-4C28-85A3-DC882BD5A397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635386DE-2B52-4621-B88F-DF09F7C3A8B0}"/>
    <w:embedItalic r:id="rId8" w:fontKey="{92AF3079-3435-4611-AA43-2CA2015DA2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1301891"/>
      <w:docPartObj>
        <w:docPartGallery w:val="Page Numbers (Bottom of Page)"/>
        <w:docPartUnique/>
      </w:docPartObj>
    </w:sdtPr>
    <w:sdtEndPr/>
    <w:sdtContent>
      <w:p w:rsidR="004304A0" w:rsidRDefault="00F7120C" w:rsidP="004E69DB">
        <w:pPr>
          <w:pStyle w:val="Fuzeile"/>
        </w:pPr>
        <w:r>
          <w:rPr>
            <w:noProof/>
            <w:lang w:eastAsia="de-DE"/>
          </w:rPr>
          <w:drawing>
            <wp:anchor distT="0" distB="0" distL="114300" distR="114300" simplePos="0" relativeHeight="251662336" behindDoc="0" locked="0" layoutInCell="1" allowOverlap="1" wp14:anchorId="3444D009" wp14:editId="4EEDCA87">
              <wp:simplePos x="0" y="0"/>
              <wp:positionH relativeFrom="page">
                <wp:posOffset>6480810</wp:posOffset>
              </wp:positionH>
              <wp:positionV relativeFrom="page">
                <wp:posOffset>9901555</wp:posOffset>
              </wp:positionV>
              <wp:extent cx="180000" cy="331200"/>
              <wp:effectExtent l="0" t="0" r="0" b="0"/>
              <wp:wrapSquare wrapText="bothSides"/>
              <wp:docPr id="320" name="Grafik 3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wegzeichen_ende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000" cy="33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CEF" w:rsidRDefault="00D37CEF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9504" behindDoc="0" locked="0" layoutInCell="1" allowOverlap="1" wp14:anchorId="07D6EF3A" wp14:editId="5BA42616">
          <wp:simplePos x="0" y="0"/>
          <wp:positionH relativeFrom="page">
            <wp:posOffset>6480810</wp:posOffset>
          </wp:positionH>
          <wp:positionV relativeFrom="page">
            <wp:posOffset>9901555</wp:posOffset>
          </wp:positionV>
          <wp:extent cx="180000" cy="331200"/>
          <wp:effectExtent l="0" t="0" r="0" b="0"/>
          <wp:wrapSquare wrapText="bothSides"/>
          <wp:docPr id="323" name="Grafik 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wegzeichen_end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33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2BC" w:rsidRDefault="004B22BC" w:rsidP="004304A0">
      <w:r>
        <w:separator/>
      </w:r>
    </w:p>
  </w:footnote>
  <w:footnote w:type="continuationSeparator" w:id="0">
    <w:p w:rsidR="004B22BC" w:rsidRDefault="004B22BC" w:rsidP="004304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4A0" w:rsidRDefault="004E69D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71552" behindDoc="0" locked="1" layoutInCell="1" allowOverlap="1" wp14:anchorId="78B98EF1" wp14:editId="01AD9F60">
          <wp:simplePos x="0" y="0"/>
          <wp:positionH relativeFrom="page">
            <wp:posOffset>360045</wp:posOffset>
          </wp:positionH>
          <wp:positionV relativeFrom="page">
            <wp:posOffset>930910</wp:posOffset>
          </wp:positionV>
          <wp:extent cx="359410" cy="179705"/>
          <wp:effectExtent l="0" t="0" r="2540" b="0"/>
          <wp:wrapNone/>
          <wp:docPr id="324" name="Grafik 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egzeichen_star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941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CEF" w:rsidRDefault="00D37CE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6432" behindDoc="0" locked="0" layoutInCell="1" allowOverlap="1" wp14:anchorId="137F6E0B" wp14:editId="1AAD5D09">
          <wp:simplePos x="0" y="0"/>
          <wp:positionH relativeFrom="page">
            <wp:posOffset>360045</wp:posOffset>
          </wp:positionH>
          <wp:positionV relativeFrom="page">
            <wp:posOffset>935990</wp:posOffset>
          </wp:positionV>
          <wp:extent cx="360000" cy="180000"/>
          <wp:effectExtent l="0" t="0" r="2540" b="0"/>
          <wp:wrapNone/>
          <wp:docPr id="322" name="Grafik 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egzeichen_star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D8064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2B48F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706B6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44E37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B125F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F0C96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7567F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7EB1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414D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D5015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351A1C"/>
    <w:multiLevelType w:val="multilevel"/>
    <w:tmpl w:val="B72CC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396FC6"/>
    <w:multiLevelType w:val="hybridMultilevel"/>
    <w:tmpl w:val="B2B2F504"/>
    <w:lvl w:ilvl="0" w:tplc="5A62C4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F69E1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3EAD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5A9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B467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A4B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B4A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081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20D4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652073A"/>
    <w:multiLevelType w:val="hybridMultilevel"/>
    <w:tmpl w:val="AF886374"/>
    <w:lvl w:ilvl="0" w:tplc="C0ECC440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2BC"/>
    <w:rsid w:val="000056AE"/>
    <w:rsid w:val="00061463"/>
    <w:rsid w:val="00115543"/>
    <w:rsid w:val="001721A8"/>
    <w:rsid w:val="001B6FD4"/>
    <w:rsid w:val="001C7707"/>
    <w:rsid w:val="0026180D"/>
    <w:rsid w:val="002A09D2"/>
    <w:rsid w:val="002B7D4A"/>
    <w:rsid w:val="00300705"/>
    <w:rsid w:val="003417C4"/>
    <w:rsid w:val="003A1E58"/>
    <w:rsid w:val="003C1B64"/>
    <w:rsid w:val="003C6C46"/>
    <w:rsid w:val="003D6BB8"/>
    <w:rsid w:val="004304A0"/>
    <w:rsid w:val="00474CA3"/>
    <w:rsid w:val="00475E72"/>
    <w:rsid w:val="004A0B57"/>
    <w:rsid w:val="004B22BC"/>
    <w:rsid w:val="004D0C60"/>
    <w:rsid w:val="004E69DB"/>
    <w:rsid w:val="00573C9C"/>
    <w:rsid w:val="0059031B"/>
    <w:rsid w:val="00653688"/>
    <w:rsid w:val="008311F4"/>
    <w:rsid w:val="008B5CC7"/>
    <w:rsid w:val="00940239"/>
    <w:rsid w:val="009442FA"/>
    <w:rsid w:val="00A505FB"/>
    <w:rsid w:val="00AD6DC4"/>
    <w:rsid w:val="00B02C2A"/>
    <w:rsid w:val="00B270D2"/>
    <w:rsid w:val="00C00E2D"/>
    <w:rsid w:val="00C054FD"/>
    <w:rsid w:val="00C1109A"/>
    <w:rsid w:val="00CD4471"/>
    <w:rsid w:val="00D009F4"/>
    <w:rsid w:val="00D03769"/>
    <w:rsid w:val="00D37CEF"/>
    <w:rsid w:val="00D41AC0"/>
    <w:rsid w:val="00D60696"/>
    <w:rsid w:val="00D84E2A"/>
    <w:rsid w:val="00E361F5"/>
    <w:rsid w:val="00F36026"/>
    <w:rsid w:val="00F40F4C"/>
    <w:rsid w:val="00F7120C"/>
    <w:rsid w:val="00FB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22BC"/>
    <w:pPr>
      <w:spacing w:after="0" w:line="240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D60696"/>
    <w:pPr>
      <w:keepNext/>
      <w:keepLines/>
      <w:spacing w:before="200" w:after="120"/>
      <w:outlineLvl w:val="0"/>
    </w:pPr>
    <w:rPr>
      <w:rFonts w:asciiTheme="majorHAnsi" w:eastAsia="Times New Roman" w:hAnsiTheme="majorHAnsi" w:cstheme="majorBidi"/>
      <w:b/>
      <w:bCs/>
      <w:color w:val="000000" w:themeColor="text1"/>
      <w:sz w:val="24"/>
      <w:szCs w:val="2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A0B57"/>
    <w:pPr>
      <w:keepNext/>
      <w:keepLines/>
      <w:spacing w:before="200"/>
      <w:outlineLvl w:val="1"/>
    </w:pPr>
    <w:rPr>
      <w:rFonts w:ascii="The Serif Bold-" w:eastAsiaTheme="majorEastAsia" w:hAnsi="The Serif Bold-" w:cstheme="majorBidi"/>
      <w:b/>
      <w:bCs/>
      <w:color w:val="002340" w:themeColor="text2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A0B57"/>
    <w:pPr>
      <w:keepNext/>
      <w:keepLines/>
      <w:spacing w:before="200"/>
      <w:outlineLvl w:val="2"/>
    </w:pPr>
    <w:rPr>
      <w:rFonts w:ascii="The Serif Bold-" w:eastAsiaTheme="majorEastAsia" w:hAnsi="The Serif Bold-" w:cstheme="majorBidi"/>
      <w:b/>
      <w:bCs/>
      <w:color w:val="810A1A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1B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1B6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C1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D60696"/>
    <w:rPr>
      <w:rFonts w:asciiTheme="majorHAnsi" w:eastAsia="Times New Roman" w:hAnsiTheme="majorHAnsi" w:cstheme="majorBidi"/>
      <w:b/>
      <w:bCs/>
      <w:color w:val="000000" w:themeColor="text1"/>
      <w:sz w:val="24"/>
      <w:szCs w:val="28"/>
      <w:lang w:eastAsia="de-DE"/>
    </w:rPr>
  </w:style>
  <w:style w:type="paragraph" w:styleId="StandardWeb">
    <w:name w:val="Normal (Web)"/>
    <w:basedOn w:val="Standard"/>
    <w:uiPriority w:val="99"/>
    <w:unhideWhenUsed/>
    <w:rsid w:val="003C6C46"/>
    <w:pPr>
      <w:spacing w:before="100" w:beforeAutospacing="1" w:after="100" w:afterAutospacing="1"/>
    </w:pPr>
    <w:rPr>
      <w:rFonts w:eastAsia="Times New Roman" w:cs="Times New Roman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3C6C46"/>
    <w:rPr>
      <w:color w:val="810A1A" w:themeColor="hyperlink"/>
      <w:u w:val="none"/>
    </w:rPr>
  </w:style>
  <w:style w:type="paragraph" w:styleId="Listenabsatz">
    <w:name w:val="List Paragraph"/>
    <w:basedOn w:val="Standard"/>
    <w:uiPriority w:val="34"/>
    <w:qFormat/>
    <w:rsid w:val="004B22BC"/>
    <w:pPr>
      <w:numPr>
        <w:numId w:val="13"/>
      </w:numPr>
      <w:contextualSpacing/>
    </w:pPr>
    <w:rPr>
      <w:rFonts w:eastAsia="Times New Roman" w:cs="Times New Roman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A0B57"/>
    <w:rPr>
      <w:rFonts w:ascii="The Serif Bold-" w:eastAsiaTheme="majorEastAsia" w:hAnsi="The Serif Bold-" w:cstheme="majorBidi"/>
      <w:b/>
      <w:bCs/>
      <w:color w:val="002340" w:themeColor="text2" w:themeShade="BF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4304A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304A0"/>
  </w:style>
  <w:style w:type="paragraph" w:styleId="Fuzeile">
    <w:name w:val="footer"/>
    <w:basedOn w:val="Standard"/>
    <w:link w:val="FuzeileZchn"/>
    <w:uiPriority w:val="99"/>
    <w:unhideWhenUsed/>
    <w:rsid w:val="004304A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304A0"/>
  </w:style>
  <w:style w:type="paragraph" w:styleId="Titel">
    <w:name w:val="Title"/>
    <w:basedOn w:val="berschrift1"/>
    <w:next w:val="berschrift1"/>
    <w:link w:val="TitelZchn"/>
    <w:uiPriority w:val="10"/>
    <w:qFormat/>
    <w:rsid w:val="004A0B57"/>
    <w:pPr>
      <w:tabs>
        <w:tab w:val="right" w:pos="9072"/>
      </w:tabs>
      <w:spacing w:before="0" w:after="240"/>
    </w:pPr>
    <w:rPr>
      <w:color w:val="auto"/>
      <w:sz w:val="32"/>
    </w:rPr>
  </w:style>
  <w:style w:type="character" w:customStyle="1" w:styleId="TitelZchn">
    <w:name w:val="Titel Zchn"/>
    <w:basedOn w:val="Absatz-Standardschriftart"/>
    <w:link w:val="Titel"/>
    <w:uiPriority w:val="10"/>
    <w:rsid w:val="004A0B57"/>
    <w:rPr>
      <w:rFonts w:ascii="The Serif Bold-" w:eastAsiaTheme="majorEastAsia" w:hAnsi="The Serif Bold-" w:cstheme="majorBidi"/>
      <w:b/>
      <w:bCs/>
      <w:sz w:val="32"/>
      <w:szCs w:val="28"/>
    </w:rPr>
  </w:style>
  <w:style w:type="paragraph" w:styleId="KeinLeerraum">
    <w:name w:val="No Spacing"/>
    <w:uiPriority w:val="1"/>
    <w:qFormat/>
    <w:rsid w:val="003C6C46"/>
    <w:pPr>
      <w:spacing w:after="0" w:line="240" w:lineRule="auto"/>
      <w:jc w:val="both"/>
    </w:pPr>
    <w:rPr>
      <w:rFonts w:ascii="Roboto" w:hAnsi="Roboto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0B57"/>
    <w:rPr>
      <w:rFonts w:ascii="The Serif Bold-" w:eastAsiaTheme="majorEastAsia" w:hAnsi="The Serif Bold-" w:cstheme="majorBidi"/>
      <w:b/>
      <w:bCs/>
      <w:color w:val="810A1A"/>
      <w:sz w:val="24"/>
    </w:rPr>
  </w:style>
  <w:style w:type="paragraph" w:customStyle="1" w:styleId="Seitentitel">
    <w:name w:val="Seitentitel"/>
    <w:basedOn w:val="Standard"/>
    <w:link w:val="SeitentitelZchn"/>
    <w:qFormat/>
    <w:rsid w:val="002B7D4A"/>
    <w:pPr>
      <w:spacing w:line="192" w:lineRule="auto"/>
    </w:pPr>
    <w:rPr>
      <w:rFonts w:ascii="The Serif Bold-" w:hAnsi="The Serif Bold-"/>
      <w:b/>
      <w:sz w:val="44"/>
    </w:rPr>
  </w:style>
  <w:style w:type="character" w:customStyle="1" w:styleId="SeitentitelZchn">
    <w:name w:val="Seitentitel Zchn"/>
    <w:basedOn w:val="Absatz-Standardschriftart"/>
    <w:link w:val="Seitentitel"/>
    <w:rsid w:val="002B7D4A"/>
    <w:rPr>
      <w:rFonts w:ascii="The Serif Bold-" w:hAnsi="The Serif Bold-"/>
      <w:b/>
      <w:sz w:val="44"/>
    </w:rPr>
  </w:style>
  <w:style w:type="paragraph" w:styleId="Untertitel">
    <w:name w:val="Subtitle"/>
    <w:basedOn w:val="Standard"/>
    <w:next w:val="Standard"/>
    <w:link w:val="UntertitelZchn"/>
    <w:uiPriority w:val="11"/>
    <w:rsid w:val="003C6C46"/>
    <w:pPr>
      <w:numPr>
        <w:ilvl w:val="1"/>
      </w:numPr>
    </w:pPr>
    <w:rPr>
      <w:rFonts w:ascii="The Serif Bold-" w:eastAsiaTheme="majorEastAsia" w:hAnsi="The Serif Bold-" w:cstheme="majorBidi"/>
      <w:i/>
      <w:iCs/>
      <w:color w:val="00223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C6C46"/>
    <w:rPr>
      <w:rFonts w:ascii="The Serif Bold-" w:eastAsiaTheme="majorEastAsia" w:hAnsi="The Serif Bold-" w:cstheme="majorBidi"/>
      <w:i/>
      <w:iCs/>
      <w:color w:val="00223D" w:themeColor="accent1"/>
      <w:spacing w:val="15"/>
      <w:sz w:val="24"/>
      <w:szCs w:val="24"/>
    </w:rPr>
  </w:style>
  <w:style w:type="paragraph" w:styleId="Blocktext">
    <w:name w:val="Block Text"/>
    <w:basedOn w:val="Standard"/>
    <w:uiPriority w:val="99"/>
    <w:unhideWhenUsed/>
    <w:rsid w:val="00D03769"/>
    <w:pPr>
      <w:pBdr>
        <w:top w:val="single" w:sz="2" w:space="10" w:color="00223D" w:themeColor="accent1"/>
        <w:left w:val="single" w:sz="2" w:space="10" w:color="00223D" w:themeColor="accent1"/>
        <w:bottom w:val="single" w:sz="2" w:space="10" w:color="00223D" w:themeColor="accent1"/>
        <w:right w:val="single" w:sz="2" w:space="10" w:color="00223D" w:themeColor="accent1"/>
      </w:pBdr>
      <w:ind w:left="1152" w:right="1152"/>
    </w:pPr>
    <w:rPr>
      <w:rFonts w:eastAsiaTheme="minorEastAsia"/>
      <w:i/>
      <w:iCs/>
      <w:color w:val="00223D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D84E2A"/>
    <w:pPr>
      <w:pBdr>
        <w:top w:val="single" w:sz="8" w:space="4" w:color="003056"/>
        <w:left w:val="single" w:sz="8" w:space="8" w:color="003056"/>
        <w:bottom w:val="single" w:sz="8" w:space="4" w:color="003056"/>
        <w:right w:val="single" w:sz="8" w:space="8" w:color="003056"/>
      </w:pBdr>
      <w:shd w:val="clear" w:color="003056" w:fill="003056"/>
      <w:tabs>
        <w:tab w:val="left" w:pos="9072"/>
      </w:tabs>
      <w:spacing w:before="120" w:after="120"/>
      <w:ind w:left="1134" w:right="-2"/>
    </w:pPr>
    <w:rPr>
      <w:bCs/>
      <w:iCs/>
      <w:sz w:val="2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84E2A"/>
    <w:rPr>
      <w:rFonts w:ascii="Roboto" w:hAnsi="Roboto"/>
      <w:bCs/>
      <w:iCs/>
      <w:sz w:val="20"/>
      <w:shd w:val="clear" w:color="003056" w:fill="003056"/>
    </w:rPr>
  </w:style>
  <w:style w:type="paragraph" w:styleId="Zitat">
    <w:name w:val="Quote"/>
    <w:basedOn w:val="Standard"/>
    <w:next w:val="Standard"/>
    <w:link w:val="ZitatZchn"/>
    <w:uiPriority w:val="29"/>
    <w:qFormat/>
    <w:rsid w:val="00D03769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D03769"/>
    <w:rPr>
      <w:rFonts w:ascii="Roboto" w:hAnsi="Roboto"/>
      <w:i/>
      <w:iCs/>
      <w:color w:val="000000" w:themeColor="text1"/>
    </w:rPr>
  </w:style>
  <w:style w:type="character" w:styleId="Fett">
    <w:name w:val="Strong"/>
    <w:basedOn w:val="Absatz-Standardschriftart"/>
    <w:uiPriority w:val="22"/>
    <w:qFormat/>
    <w:rsid w:val="004B22B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22BC"/>
    <w:pPr>
      <w:spacing w:after="0" w:line="240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D60696"/>
    <w:pPr>
      <w:keepNext/>
      <w:keepLines/>
      <w:spacing w:before="200" w:after="120"/>
      <w:outlineLvl w:val="0"/>
    </w:pPr>
    <w:rPr>
      <w:rFonts w:asciiTheme="majorHAnsi" w:eastAsia="Times New Roman" w:hAnsiTheme="majorHAnsi" w:cstheme="majorBidi"/>
      <w:b/>
      <w:bCs/>
      <w:color w:val="000000" w:themeColor="text1"/>
      <w:sz w:val="24"/>
      <w:szCs w:val="2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A0B57"/>
    <w:pPr>
      <w:keepNext/>
      <w:keepLines/>
      <w:spacing w:before="200"/>
      <w:outlineLvl w:val="1"/>
    </w:pPr>
    <w:rPr>
      <w:rFonts w:ascii="The Serif Bold-" w:eastAsiaTheme="majorEastAsia" w:hAnsi="The Serif Bold-" w:cstheme="majorBidi"/>
      <w:b/>
      <w:bCs/>
      <w:color w:val="002340" w:themeColor="text2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A0B57"/>
    <w:pPr>
      <w:keepNext/>
      <w:keepLines/>
      <w:spacing w:before="200"/>
      <w:outlineLvl w:val="2"/>
    </w:pPr>
    <w:rPr>
      <w:rFonts w:ascii="The Serif Bold-" w:eastAsiaTheme="majorEastAsia" w:hAnsi="The Serif Bold-" w:cstheme="majorBidi"/>
      <w:b/>
      <w:bCs/>
      <w:color w:val="810A1A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1B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1B6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C1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D60696"/>
    <w:rPr>
      <w:rFonts w:asciiTheme="majorHAnsi" w:eastAsia="Times New Roman" w:hAnsiTheme="majorHAnsi" w:cstheme="majorBidi"/>
      <w:b/>
      <w:bCs/>
      <w:color w:val="000000" w:themeColor="text1"/>
      <w:sz w:val="24"/>
      <w:szCs w:val="28"/>
      <w:lang w:eastAsia="de-DE"/>
    </w:rPr>
  </w:style>
  <w:style w:type="paragraph" w:styleId="StandardWeb">
    <w:name w:val="Normal (Web)"/>
    <w:basedOn w:val="Standard"/>
    <w:uiPriority w:val="99"/>
    <w:unhideWhenUsed/>
    <w:rsid w:val="003C6C46"/>
    <w:pPr>
      <w:spacing w:before="100" w:beforeAutospacing="1" w:after="100" w:afterAutospacing="1"/>
    </w:pPr>
    <w:rPr>
      <w:rFonts w:eastAsia="Times New Roman" w:cs="Times New Roman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3C6C46"/>
    <w:rPr>
      <w:color w:val="810A1A" w:themeColor="hyperlink"/>
      <w:u w:val="none"/>
    </w:rPr>
  </w:style>
  <w:style w:type="paragraph" w:styleId="Listenabsatz">
    <w:name w:val="List Paragraph"/>
    <w:basedOn w:val="Standard"/>
    <w:uiPriority w:val="34"/>
    <w:qFormat/>
    <w:rsid w:val="004B22BC"/>
    <w:pPr>
      <w:numPr>
        <w:numId w:val="13"/>
      </w:numPr>
      <w:contextualSpacing/>
    </w:pPr>
    <w:rPr>
      <w:rFonts w:eastAsia="Times New Roman" w:cs="Times New Roman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A0B57"/>
    <w:rPr>
      <w:rFonts w:ascii="The Serif Bold-" w:eastAsiaTheme="majorEastAsia" w:hAnsi="The Serif Bold-" w:cstheme="majorBidi"/>
      <w:b/>
      <w:bCs/>
      <w:color w:val="002340" w:themeColor="text2" w:themeShade="BF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4304A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304A0"/>
  </w:style>
  <w:style w:type="paragraph" w:styleId="Fuzeile">
    <w:name w:val="footer"/>
    <w:basedOn w:val="Standard"/>
    <w:link w:val="FuzeileZchn"/>
    <w:uiPriority w:val="99"/>
    <w:unhideWhenUsed/>
    <w:rsid w:val="004304A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304A0"/>
  </w:style>
  <w:style w:type="paragraph" w:styleId="Titel">
    <w:name w:val="Title"/>
    <w:basedOn w:val="berschrift1"/>
    <w:next w:val="berschrift1"/>
    <w:link w:val="TitelZchn"/>
    <w:uiPriority w:val="10"/>
    <w:qFormat/>
    <w:rsid w:val="004A0B57"/>
    <w:pPr>
      <w:tabs>
        <w:tab w:val="right" w:pos="9072"/>
      </w:tabs>
      <w:spacing w:before="0" w:after="240"/>
    </w:pPr>
    <w:rPr>
      <w:color w:val="auto"/>
      <w:sz w:val="32"/>
    </w:rPr>
  </w:style>
  <w:style w:type="character" w:customStyle="1" w:styleId="TitelZchn">
    <w:name w:val="Titel Zchn"/>
    <w:basedOn w:val="Absatz-Standardschriftart"/>
    <w:link w:val="Titel"/>
    <w:uiPriority w:val="10"/>
    <w:rsid w:val="004A0B57"/>
    <w:rPr>
      <w:rFonts w:ascii="The Serif Bold-" w:eastAsiaTheme="majorEastAsia" w:hAnsi="The Serif Bold-" w:cstheme="majorBidi"/>
      <w:b/>
      <w:bCs/>
      <w:sz w:val="32"/>
      <w:szCs w:val="28"/>
    </w:rPr>
  </w:style>
  <w:style w:type="paragraph" w:styleId="KeinLeerraum">
    <w:name w:val="No Spacing"/>
    <w:uiPriority w:val="1"/>
    <w:qFormat/>
    <w:rsid w:val="003C6C46"/>
    <w:pPr>
      <w:spacing w:after="0" w:line="240" w:lineRule="auto"/>
      <w:jc w:val="both"/>
    </w:pPr>
    <w:rPr>
      <w:rFonts w:ascii="Roboto" w:hAnsi="Roboto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0B57"/>
    <w:rPr>
      <w:rFonts w:ascii="The Serif Bold-" w:eastAsiaTheme="majorEastAsia" w:hAnsi="The Serif Bold-" w:cstheme="majorBidi"/>
      <w:b/>
      <w:bCs/>
      <w:color w:val="810A1A"/>
      <w:sz w:val="24"/>
    </w:rPr>
  </w:style>
  <w:style w:type="paragraph" w:customStyle="1" w:styleId="Seitentitel">
    <w:name w:val="Seitentitel"/>
    <w:basedOn w:val="Standard"/>
    <w:link w:val="SeitentitelZchn"/>
    <w:qFormat/>
    <w:rsid w:val="002B7D4A"/>
    <w:pPr>
      <w:spacing w:line="192" w:lineRule="auto"/>
    </w:pPr>
    <w:rPr>
      <w:rFonts w:ascii="The Serif Bold-" w:hAnsi="The Serif Bold-"/>
      <w:b/>
      <w:sz w:val="44"/>
    </w:rPr>
  </w:style>
  <w:style w:type="character" w:customStyle="1" w:styleId="SeitentitelZchn">
    <w:name w:val="Seitentitel Zchn"/>
    <w:basedOn w:val="Absatz-Standardschriftart"/>
    <w:link w:val="Seitentitel"/>
    <w:rsid w:val="002B7D4A"/>
    <w:rPr>
      <w:rFonts w:ascii="The Serif Bold-" w:hAnsi="The Serif Bold-"/>
      <w:b/>
      <w:sz w:val="44"/>
    </w:rPr>
  </w:style>
  <w:style w:type="paragraph" w:styleId="Untertitel">
    <w:name w:val="Subtitle"/>
    <w:basedOn w:val="Standard"/>
    <w:next w:val="Standard"/>
    <w:link w:val="UntertitelZchn"/>
    <w:uiPriority w:val="11"/>
    <w:rsid w:val="003C6C46"/>
    <w:pPr>
      <w:numPr>
        <w:ilvl w:val="1"/>
      </w:numPr>
    </w:pPr>
    <w:rPr>
      <w:rFonts w:ascii="The Serif Bold-" w:eastAsiaTheme="majorEastAsia" w:hAnsi="The Serif Bold-" w:cstheme="majorBidi"/>
      <w:i/>
      <w:iCs/>
      <w:color w:val="00223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C6C46"/>
    <w:rPr>
      <w:rFonts w:ascii="The Serif Bold-" w:eastAsiaTheme="majorEastAsia" w:hAnsi="The Serif Bold-" w:cstheme="majorBidi"/>
      <w:i/>
      <w:iCs/>
      <w:color w:val="00223D" w:themeColor="accent1"/>
      <w:spacing w:val="15"/>
      <w:sz w:val="24"/>
      <w:szCs w:val="24"/>
    </w:rPr>
  </w:style>
  <w:style w:type="paragraph" w:styleId="Blocktext">
    <w:name w:val="Block Text"/>
    <w:basedOn w:val="Standard"/>
    <w:uiPriority w:val="99"/>
    <w:unhideWhenUsed/>
    <w:rsid w:val="00D03769"/>
    <w:pPr>
      <w:pBdr>
        <w:top w:val="single" w:sz="2" w:space="10" w:color="00223D" w:themeColor="accent1"/>
        <w:left w:val="single" w:sz="2" w:space="10" w:color="00223D" w:themeColor="accent1"/>
        <w:bottom w:val="single" w:sz="2" w:space="10" w:color="00223D" w:themeColor="accent1"/>
        <w:right w:val="single" w:sz="2" w:space="10" w:color="00223D" w:themeColor="accent1"/>
      </w:pBdr>
      <w:ind w:left="1152" w:right="1152"/>
    </w:pPr>
    <w:rPr>
      <w:rFonts w:eastAsiaTheme="minorEastAsia"/>
      <w:i/>
      <w:iCs/>
      <w:color w:val="00223D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D84E2A"/>
    <w:pPr>
      <w:pBdr>
        <w:top w:val="single" w:sz="8" w:space="4" w:color="003056"/>
        <w:left w:val="single" w:sz="8" w:space="8" w:color="003056"/>
        <w:bottom w:val="single" w:sz="8" w:space="4" w:color="003056"/>
        <w:right w:val="single" w:sz="8" w:space="8" w:color="003056"/>
      </w:pBdr>
      <w:shd w:val="clear" w:color="003056" w:fill="003056"/>
      <w:tabs>
        <w:tab w:val="left" w:pos="9072"/>
      </w:tabs>
      <w:spacing w:before="120" w:after="120"/>
      <w:ind w:left="1134" w:right="-2"/>
    </w:pPr>
    <w:rPr>
      <w:bCs/>
      <w:iCs/>
      <w:sz w:val="2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84E2A"/>
    <w:rPr>
      <w:rFonts w:ascii="Roboto" w:hAnsi="Roboto"/>
      <w:bCs/>
      <w:iCs/>
      <w:sz w:val="20"/>
      <w:shd w:val="clear" w:color="003056" w:fill="003056"/>
    </w:rPr>
  </w:style>
  <w:style w:type="paragraph" w:styleId="Zitat">
    <w:name w:val="Quote"/>
    <w:basedOn w:val="Standard"/>
    <w:next w:val="Standard"/>
    <w:link w:val="ZitatZchn"/>
    <w:uiPriority w:val="29"/>
    <w:qFormat/>
    <w:rsid w:val="00D03769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D03769"/>
    <w:rPr>
      <w:rFonts w:ascii="Roboto" w:hAnsi="Roboto"/>
      <w:i/>
      <w:iCs/>
      <w:color w:val="000000" w:themeColor="text1"/>
    </w:rPr>
  </w:style>
  <w:style w:type="character" w:styleId="Fett">
    <w:name w:val="Strong"/>
    <w:basedOn w:val="Absatz-Standardschriftart"/>
    <w:uiPriority w:val="22"/>
    <w:qFormat/>
    <w:rsid w:val="004B22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0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40172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0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B&#252;ro\Vorlagen\Dokumentvorlage.dotx" TargetMode="External"/></Relationships>
</file>

<file path=word/theme/theme1.xml><?xml version="1.0" encoding="utf-8"?>
<a:theme xmlns:a="http://schemas.openxmlformats.org/drawingml/2006/main" name="Larissa">
  <a:themeElements>
    <a:clrScheme name="DPSG RoSt">
      <a:dk1>
        <a:srgbClr val="000000"/>
      </a:dk1>
      <a:lt1>
        <a:srgbClr val="FFFFFF"/>
      </a:lt1>
      <a:dk2>
        <a:srgbClr val="003056"/>
      </a:dk2>
      <a:lt2>
        <a:srgbClr val="F0F4F6"/>
      </a:lt2>
      <a:accent1>
        <a:srgbClr val="00223D"/>
      </a:accent1>
      <a:accent2>
        <a:srgbClr val="003056"/>
      </a:accent2>
      <a:accent3>
        <a:srgbClr val="085DA3"/>
      </a:accent3>
      <a:accent4>
        <a:srgbClr val="CCD6DD"/>
      </a:accent4>
      <a:accent5>
        <a:srgbClr val="F0F4F6"/>
      </a:accent5>
      <a:accent6>
        <a:srgbClr val="810A1A"/>
      </a:accent6>
      <a:hlink>
        <a:srgbClr val="810A1A"/>
      </a:hlink>
      <a:folHlink>
        <a:srgbClr val="810A1A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E6AA5-3CB5-4AF6-BDC3-340B7D781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Dokumentvorlage.dotx</Template>
  <TotalTime>0</TotalTime>
  <Pages>2</Pages>
  <Words>600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Benedikt Schulz</dc:creator>
  <cp:lastModifiedBy>Benedikt Schulz</cp:lastModifiedBy>
  <cp:revision>2</cp:revision>
  <dcterms:created xsi:type="dcterms:W3CDTF">2021-03-18T11:26:00Z</dcterms:created>
  <dcterms:modified xsi:type="dcterms:W3CDTF">2021-03-18T14:59:00Z</dcterms:modified>
</cp:coreProperties>
</file>